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53"/>
          <w:sz-cs w:val="53"/>
          <w:b/>
          <w:spacing w:val="0"/>
          <w:color w:val="0E0E0E"/>
        </w:rPr>
        <w:t xml:space="preserve">BENJAMIN J. BENJAMIN</w:t>
      </w:r>
    </w:p>
    <w:p>
      <w:pPr/>
      <w:r>
        <w:rPr>
          <w:rFonts w:ascii="Helvetica" w:hAnsi="Helvetica" w:cs="Helvetica"/>
          <w:sz w:val="32"/>
          <w:sz-cs w:val="32"/>
          <w:b/>
          <w:spacing w:val="0"/>
          <w:color w:val="0E0E0E"/>
        </w:rPr>
        <w:t xml:space="preserve">Senior Product Designer</w:t>
      </w:r>
    </w:p>
    <w:p>
      <w:pPr/>
      <w:r>
        <w:rPr>
          <w:rFonts w:ascii="Helvetica" w:hAnsi="Helvetica" w:cs="Helvetica"/>
          <w:sz w:val="25"/>
          <w:sz-cs w:val="25"/>
          <w:spacing w:val="0"/>
          <w:color w:val="262626"/>
        </w:rPr>
        <w:t xml:space="preserve">Abuja, Nigeria (open to remote)  |  +234 808 916 4271  |  bendesignrr@gmail.com  |  www.bendesignr.com  |  linkedin.com/in/bendesignrr</w:t>
      </w:r>
    </w:p>
    <w:p>
      <w:pPr>
        <w:spacing w:after="160"/>
      </w:pPr>
      <w:r>
        <w:rPr>
          <w:rFonts w:ascii="Helvetica" w:hAnsi="Helvetica" w:cs="Helvetica"/>
          <w:sz w:val="29"/>
          <w:sz-cs w:val="29"/>
          <w:b/>
          <w:spacing w:val="0"/>
          <w:color w:val="0E0E0E"/>
        </w:rPr>
        <w:t xml:space="preserve">SUMMARY</w:t>
      </w:r>
    </w:p>
    <w:p>
      <w:pPr/>
      <w:r>
        <w:rPr>
          <w:rFonts w:ascii="Helvetica" w:hAnsi="Helvetica" w:cs="Helvetica"/>
          <w:sz w:val="27"/>
          <w:sz-cs w:val="27"/>
          <w:spacing w:val="0"/>
          <w:color w:val="0E0E0E"/>
        </w:rPr>
        <w:t xml:space="preserve">Senior Product Designer with 4+ years designing digital products across fintech, legaltech, AI, civic tech, edtech, SaaS and enterprise platforms, with 21+ shipped products. I partner with founders, product managers and engineers to turn complex, trust-critical problems into scalable, user-centered systems. Expertise spans product strategy, UX research, information architecture, interaction design, design systems, prototyping, usability testing and developer handoff.</w:t>
      </w:r>
    </w:p>
    <w:p>
      <w:pPr>
        <w:spacing w:after="160"/>
      </w:pPr>
      <w:r>
        <w:rPr>
          <w:rFonts w:ascii="Helvetica" w:hAnsi="Helvetica" w:cs="Helvetica"/>
          <w:sz w:val="29"/>
          <w:sz-cs w:val="29"/>
          <w:b/>
          <w:spacing w:val="0"/>
          <w:color w:val="0E0E0E"/>
        </w:rPr>
        <w:t xml:space="preserve">EXPERIENCE</w:t>
      </w:r>
    </w:p>
    <w:p>
      <w:pPr/>
      <w:r>
        <w:rPr>
          <w:rFonts w:ascii="Helvetica" w:hAnsi="Helvetica" w:cs="Helvetica"/>
          <w:sz w:val="28"/>
          <w:sz-cs w:val="28"/>
          <w:b/>
          <w:spacing w:val="0"/>
          <w:color w:val="0E0E0E"/>
        </w:rPr>
        <w:t xml:space="preserve">Lead Product Designer — AfriLabs</w:t>
      </w:r>
    </w:p>
    <w:p>
      <w:pPr/>
      <w:r>
        <w:rPr>
          <w:rFonts w:ascii="Helvetica" w:hAnsi="Helvetica" w:cs="Helvetica"/>
          <w:sz w:val="25"/>
          <w:sz-cs w:val="25"/>
          <w:spacing w:val="0"/>
          <w:color w:val="262626"/>
        </w:rPr>
        <w:t xml:space="preserve">2025 – Present · Remote</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Redesigning AfriConnect and the AfriConnect Deal Room (ACDR): turning an unstructured MVP into a connected, role-based ecosystem platform serving founders, investors, innovation hubs and the organizations that support them.</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Cut investor onboarding from a seven-step flow to three steps, added a KYC-style trust filter and Kanban-style deal vetting for investors.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the admin layer AfriLabs uses to manage the ecosystem, and the design system carrying both products at operational scale.</w:t>
      </w:r>
    </w:p>
    <w:p>
      <w:pPr/>
      <w:r>
        <w:rPr>
          <w:rFonts w:ascii="Helvetica" w:hAnsi="Helvetica" w:cs="Helvetica"/>
          <w:sz w:val="28"/>
          <w:sz-cs w:val="28"/>
          <w:b/>
          <w:spacing w:val="0"/>
          <w:color w:val="0E0E0E"/>
        </w:rPr>
        <w:t xml:space="preserve">Lead Product Designer — Devon Technologies</w:t>
      </w:r>
    </w:p>
    <w:p>
      <w:pPr/>
      <w:r>
        <w:rPr>
          <w:rFonts w:ascii="Helvetica" w:hAnsi="Helvetica" w:cs="Helvetica"/>
          <w:sz w:val="25"/>
          <w:sz-cs w:val="25"/>
          <w:spacing w:val="0"/>
          <w:color w:val="262626"/>
        </w:rPr>
        <w:t xml:space="preserve">2024 – 2025 · Remote</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Led product design across client platforms, reviewing work from other UI/UX designers to keep the experience consistent across products.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Facilitated collaboration between stakeholders, engineers and designers to align design decisions with business objectives.</w:t>
      </w:r>
    </w:p>
    <w:p>
      <w:pPr/>
      <w:r>
        <w:rPr>
          <w:rFonts w:ascii="Helvetica" w:hAnsi="Helvetica" w:cs="Helvetica"/>
          <w:sz w:val="28"/>
          <w:sz-cs w:val="28"/>
          <w:b/>
          <w:spacing w:val="0"/>
          <w:color w:val="0E0E0E"/>
        </w:rPr>
        <w:t xml:space="preserve">Product Designer — Slate.ng</w:t>
      </w:r>
    </w:p>
    <w:p>
      <w:pPr/>
      <w:r>
        <w:rPr>
          <w:rFonts w:ascii="Helvetica" w:hAnsi="Helvetica" w:cs="Helvetica"/>
          <w:sz w:val="25"/>
          <w:sz-cs w:val="25"/>
          <w:spacing w:val="0"/>
          <w:color w:val="262626"/>
        </w:rPr>
        <w:t xml:space="preserve">2024 · Abuja, Hybrid</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across a multi-platform school ecosystem spanning web, mobile, tablet and kiosk: learning management, administration, fee management and analytics.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Contributed to the LMS within a small design team, and served as sole designer for the administration, fees and analytics surfaces.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Slate E-Vote end to end: a student election system covering candidate nomination, ballot management, voting and auditable results, built after school management asked for elections students could trust.</w:t>
      </w:r>
    </w:p>
    <w:p>
      <w:pPr/>
      <w:r>
        <w:rPr>
          <w:rFonts w:ascii="Helvetica" w:hAnsi="Helvetica" w:cs="Helvetica"/>
          <w:sz w:val="28"/>
          <w:sz-cs w:val="28"/>
          <w:b/>
          <w:spacing w:val="0"/>
          <w:color w:val="0E0E0E"/>
        </w:rPr>
        <w:t xml:space="preserve">Senior Product Designer — Helix Fons</w:t>
      </w:r>
    </w:p>
    <w:p>
      <w:pPr/>
      <w:r>
        <w:rPr>
          <w:rFonts w:ascii="Helvetica" w:hAnsi="Helvetica" w:cs="Helvetica"/>
          <w:sz w:val="25"/>
          <w:sz-cs w:val="25"/>
          <w:spacing w:val="0"/>
          <w:color w:val="262626"/>
        </w:rPr>
        <w:t xml:space="preserve">2024 · Abuja, Remote</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business-management platforms for SMEs, working directly with engineering through implementation.</w:t>
      </w:r>
    </w:p>
    <w:p>
      <w:pPr/>
      <w:r>
        <w:rPr>
          <w:rFonts w:ascii="Helvetica" w:hAnsi="Helvetica" w:cs="Helvetica"/>
          <w:sz w:val="28"/>
          <w:sz-cs w:val="28"/>
          <w:b/>
          <w:spacing w:val="0"/>
          <w:color w:val="0E0E0E"/>
        </w:rPr>
        <w:t xml:space="preserve">UI/UX Designer (Hardware Integration) — AXAO Technologies</w:t>
      </w:r>
    </w:p>
    <w:p>
      <w:pPr/>
      <w:r>
        <w:rPr>
          <w:rFonts w:ascii="Helvetica" w:hAnsi="Helvetica" w:cs="Helvetica"/>
          <w:sz w:val="25"/>
          <w:sz-cs w:val="25"/>
          <w:spacing w:val="0"/>
          <w:color w:val="262626"/>
        </w:rPr>
        <w:t xml:space="preserve">2023 – 2024 · Lagos, Remote</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interfaces bridging hardware and software for a consumer electronics brand: audio products, wearables, digital cards and a digital wallet across a multi-category catalogue with preorder launches.</w:t>
      </w:r>
    </w:p>
    <w:p>
      <w:pPr/>
      <w:r>
        <w:rPr>
          <w:rFonts w:ascii="Helvetica" w:hAnsi="Helvetica" w:cs="Helvetica"/>
          <w:sz w:val="28"/>
          <w:sz-cs w:val="28"/>
          <w:b/>
          <w:spacing w:val="0"/>
          <w:color w:val="0E0E0E"/>
        </w:rPr>
        <w:t xml:space="preserve">Web3 Product Designer — Orokolabs</w:t>
      </w:r>
    </w:p>
    <w:p>
      <w:pPr/>
      <w:r>
        <w:rPr>
          <w:rFonts w:ascii="Helvetica" w:hAnsi="Helvetica" w:cs="Helvetica"/>
          <w:sz w:val="25"/>
          <w:sz-cs w:val="25"/>
          <w:spacing w:val="0"/>
          <w:color w:val="262626"/>
        </w:rPr>
        <w:t xml:space="preserve">2022 – 2023 · Lagos, Remote</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decentralised web interfaces for blockchain-based products, balancing visual clarity with technical constraints.</w:t>
      </w:r>
    </w:p>
    <w:p>
      <w:pPr>
        <w:spacing w:after="160"/>
      </w:pPr>
      <w:r>
        <w:rPr>
          <w:rFonts w:ascii="Helvetica" w:hAnsi="Helvetica" w:cs="Helvetica"/>
          <w:sz w:val="29"/>
          <w:sz-cs w:val="29"/>
          <w:b/>
          <w:spacing w:val="0"/>
          <w:color w:val="0E0E0E"/>
        </w:rPr>
        <w:t xml:space="preserve">SELECTED PROJECTS</w:t>
      </w:r>
    </w:p>
    <w:p>
      <w:pPr/>
      <w:r>
        <w:rPr>
          <w:rFonts w:ascii="Helvetica" w:hAnsi="Helvetica" w:cs="Helvetica"/>
          <w:sz w:val="28"/>
          <w:sz-cs w:val="28"/>
          <w:b/>
          <w:spacing w:val="0"/>
          <w:color w:val="0E0E0E"/>
        </w:rPr>
        <w:t xml:space="preserve">MeetSession — Meeting intelligence, designed from zero.</w:t>
      </w:r>
      <w:r>
        <w:rPr>
          <w:rFonts w:ascii="Helvetica" w:hAnsi="Helvetica" w:cs="Helvetica"/>
          <w:sz w:val="27"/>
          <w:sz-cs w:val="27"/>
          <w:spacing w:val="0"/>
          <w:color w:val="0E0E0E"/>
        </w:rPr>
        <w:t xml:space="preserve"> Sole designer of a meeting recording and transcription product (mobile app and landing page) built from an empty state, grounded in direct research with lawyers, board members and students. The product has since scaled to 716+ users, 1,810+ transcripts and 2,061+ meetings on the foundation I designed.</w:t>
      </w:r>
    </w:p>
    <w:p>
      <w:pPr/>
      <w:r>
        <w:rPr>
          <w:rFonts w:ascii="Helvetica" w:hAnsi="Helvetica" w:cs="Helvetica"/>
          <w:sz w:val="28"/>
          <w:sz-cs w:val="28"/>
          <w:b/>
          <w:spacing w:val="0"/>
          <w:color w:val="0E0E0E"/>
        </w:rPr>
        <w:t xml:space="preserve">JUDIC AI — AI-powered courtroom documentation.</w:t>
      </w:r>
      <w:r>
        <w:rPr>
          <w:rFonts w:ascii="Helvetica" w:hAnsi="Helvetica" w:cs="Helvetica"/>
          <w:sz w:val="27"/>
          <w:sz-cs w:val="27"/>
          <w:spacing w:val="0"/>
          <w:color w:val="0E0E0E"/>
        </w:rPr>
        <w:t xml:space="preserve"> Lead Product Designer for a legal intelligence platform, live at judicai.io and in use by courts. Research with three judicial officers and two court registrars shaped the design; hearing scheduling was cut from nine steps to two screens.</w:t>
      </w:r>
    </w:p>
    <w:p>
      <w:pPr/>
      <w:r>
        <w:rPr>
          <w:rFonts w:ascii="Helvetica" w:hAnsi="Helvetica" w:cs="Helvetica"/>
          <w:sz w:val="28"/>
          <w:sz-cs w:val="28"/>
          <w:b/>
          <w:spacing w:val="0"/>
          <w:color w:val="0E0E0E"/>
        </w:rPr>
        <w:t xml:space="preserve">LACON — Legal aid platform, Federal Government of Nigeria.</w:t>
      </w:r>
      <w:r>
        <w:rPr>
          <w:rFonts w:ascii="Helvetica" w:hAnsi="Helvetica" w:cs="Helvetica"/>
          <w:sz w:val="27"/>
          <w:sz-cs w:val="27"/>
          <w:spacing w:val="0"/>
          <w:color w:val="0E0E0E"/>
        </w:rPr>
        <w:t xml:space="preserve"> Sole designer of the Legal Aid Council of Nigeria's digital platform: eligibility checking, application intake, lawyer case management and admin oversight, designed to serve applicants across all 36 states and delivered to the Council.</w:t>
      </w:r>
    </w:p>
    <w:p>
      <w:pPr/>
      <w:r>
        <w:rPr>
          <w:rFonts w:ascii="Helvetica" w:hAnsi="Helvetica" w:cs="Helvetica"/>
          <w:sz w:val="28"/>
          <w:sz-cs w:val="28"/>
          <w:b/>
          <w:spacing w:val="0"/>
          <w:color w:val="0E0E0E"/>
        </w:rPr>
        <w:t xml:space="preserve">IPPIS Nigeria — EDVMS.</w:t>
      </w:r>
      <w:r>
        <w:rPr>
          <w:rFonts w:ascii="Helvetica" w:hAnsi="Helvetica" w:cs="Helvetica"/>
          <w:sz w:val="27"/>
          <w:sz-cs w:val="27"/>
          <w:spacing w:val="0"/>
          <w:color w:val="0E0E0E"/>
        </w:rPr>
        <w:t xml:space="preserve"> Designed the Employee Data Validation and Management System for Nigeria's federal payroll. Deployed live, replacing manual validation with a structured, auditable process used across federal, state and ministry tiers.</w:t>
      </w:r>
    </w:p>
    <w:p>
      <w:pPr/>
      <w:r>
        <w:rPr>
          <w:rFonts w:ascii="Helvetica" w:hAnsi="Helvetica" w:cs="Helvetica"/>
          <w:sz w:val="28"/>
          <w:sz-cs w:val="28"/>
          <w:b/>
          <w:spacing w:val="0"/>
          <w:color w:val="0E0E0E"/>
        </w:rPr>
        <w:t xml:space="preserve">JusticeTechNG 2025 — Civic-tech accelerator and hackathon.</w:t>
      </w:r>
      <w:r>
        <w:rPr>
          <w:rFonts w:ascii="Helvetica" w:hAnsi="Helvetica" w:cs="Helvetica"/>
          <w:sz w:val="27"/>
          <w:sz-cs w:val="27"/>
          <w:spacing w:val="0"/>
          <w:color w:val="0E0E0E"/>
        </w:rPr>
        <w:t xml:space="preserve"> Product designer (team member) on justice-sector solutions covering access to legal aid, court case management and rights awareness.</w:t>
      </w:r>
    </w:p>
    <w:p>
      <w:pPr/>
      <w:r>
        <w:rPr>
          <w:rFonts w:ascii="Helvetica" w:hAnsi="Helvetica" w:cs="Helvetica"/>
          <w:sz w:val="28"/>
          <w:sz-cs w:val="28"/>
          <w:b/>
          <w:spacing w:val="0"/>
          <w:color w:val="0E0E0E"/>
        </w:rPr>
        <w:t xml:space="preserve">360 MaaaS Hub — Brand and web.</w:t>
      </w:r>
      <w:r>
        <w:rPr>
          <w:rFonts w:ascii="Helvetica" w:hAnsi="Helvetica" w:cs="Helvetica"/>
          <w:sz w:val="27"/>
          <w:sz-cs w:val="27"/>
          <w:spacing w:val="0"/>
          <w:color w:val="0E0E0E"/>
        </w:rPr>
        <w:t xml:space="preserve"> Brand identity and responsive web platform for a Kaduna technology hub, structured around four audience groups mapped with the hub's founders.</w:t>
      </w:r>
    </w:p>
    <w:p>
      <w:pPr/>
      <w:r>
        <w:rPr>
          <w:rFonts w:ascii="Helvetica" w:hAnsi="Helvetica" w:cs="Helvetica"/>
          <w:sz w:val="28"/>
          <w:sz-cs w:val="28"/>
          <w:b/>
          <w:spacing w:val="0"/>
          <w:color w:val="0E0E0E"/>
        </w:rPr>
        <w:t xml:space="preserve">Eli &amp; Lulu — Restaurant operations platform.</w:t>
      </w:r>
      <w:r>
        <w:rPr>
          <w:rFonts w:ascii="Helvetica" w:hAnsi="Helvetica" w:cs="Helvetica"/>
          <w:sz w:val="27"/>
          <w:sz-cs w:val="27"/>
          <w:spacing w:val="0"/>
          <w:color w:val="0E0E0E"/>
        </w:rPr>
        <w:t xml:space="preserve"> Sole designer of a role-based operations platform connecting customer ordering, kitchen, payments and administration into one order workflow across six user roles.</w:t>
      </w:r>
    </w:p>
    <w:p>
      <w:pPr/>
      <w:r>
        <w:rPr>
          <w:rFonts w:ascii="Helvetica" w:hAnsi="Helvetica" w:cs="Helvetica"/>
          <w:sz w:val="28"/>
          <w:sz-cs w:val="28"/>
          <w:b/>
          <w:spacing w:val="0"/>
          <w:color w:val="0E0E0E"/>
        </w:rPr>
        <w:t xml:space="preserve">Property Plug — Real estate platform.</w:t>
      </w:r>
      <w:r>
        <w:rPr>
          <w:rFonts w:ascii="Helvetica" w:hAnsi="Helvetica" w:cs="Helvetica"/>
          <w:sz w:val="27"/>
          <w:sz-cs w:val="27"/>
          <w:spacing w:val="0"/>
          <w:color w:val="0E0E0E"/>
        </w:rPr>
        <w:t xml:space="preserve"> Designed a listings and advisory platform combining property search, consultancy booking and an editorial arm.</w:t>
      </w:r>
    </w:p>
    <w:p>
      <w:pPr/>
      <w:r>
        <w:rPr>
          <w:rFonts w:ascii="Helvetica" w:hAnsi="Helvetica" w:cs="Helvetica"/>
          <w:sz w:val="28"/>
          <w:sz-cs w:val="28"/>
          <w:b/>
          <w:spacing w:val="0"/>
          <w:color w:val="0E0E0E"/>
        </w:rPr>
        <w:t xml:space="preserve">Exhale Avenue — Real estate company website.</w:t>
      </w:r>
      <w:r>
        <w:rPr>
          <w:rFonts w:ascii="Helvetica" w:hAnsi="Helvetica" w:cs="Helvetica"/>
          <w:sz w:val="27"/>
          <w:sz-cs w:val="27"/>
          <w:spacing w:val="0"/>
          <w:color w:val="0E0E0E"/>
        </w:rPr>
        <w:t xml:space="preserve"> Designed the company's web presence end to end.</w:t>
      </w:r>
    </w:p>
    <w:p>
      <w:pPr>
        <w:spacing w:after="160"/>
      </w:pPr>
      <w:r>
        <w:rPr>
          <w:rFonts w:ascii="Helvetica" w:hAnsi="Helvetica" w:cs="Helvetica"/>
          <w:sz w:val="29"/>
          <w:sz-cs w:val="29"/>
          <w:b/>
          <w:spacing w:val="0"/>
          <w:color w:val="0E0E0E"/>
        </w:rPr>
        <w:t xml:space="preserve">KEY ACHIEVEMENTS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21+ shipped products across fintech, legaltech, civic tech, edtech and enterprise platforms.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Took MeetSession from an empty state to a product now serving 716+ users.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an AI judicial platform (JUDIC AI) now live and in use by courts.</w:t>
      </w:r>
    </w:p>
    <w:p>
      <w:pPr>
        <w:ind w:left="720" w:first-line="-720"/>
        <w:spacing w:after="53"/>
      </w:pPr>
      <w:r>
        <w:rPr>
          <w:rFonts w:ascii="Helvetica" w:hAnsi="Helvetica" w:cs="Helvetica"/>
          <w:sz w:val="27"/>
          <w:sz-cs w:val="27"/>
          <w:color w:val="0E0E0E"/>
        </w:rPr>
        <w:t xml:space="preserve"/>
        <w:tab/>
        <w:t xml:space="preserve">•</w:t>
        <w:tab/>
        <w:t xml:space="preserve"/>
      </w:r>
      <w:r>
        <w:rPr>
          <w:rFonts w:ascii="Helvetica" w:hAnsi="Helvetica" w:cs="Helvetica"/>
          <w:sz w:val="27"/>
          <w:sz-cs w:val="27"/>
          <w:spacing w:val="0"/>
          <w:color w:val="0E0E0E"/>
        </w:rPr>
        <w:t xml:space="preserve">Designed a federal payroll validation system (EDVMS) deployed across Nigerian government tiers.</w:t>
      </w:r>
    </w:p>
    <w:p>
      <w:pPr>
        <w:spacing w:after="160"/>
      </w:pPr>
      <w:r>
        <w:rPr>
          <w:rFonts w:ascii="Helvetica" w:hAnsi="Helvetica" w:cs="Helvetica"/>
          <w:sz w:val="29"/>
          <w:sz-cs w:val="29"/>
          <w:b/>
          <w:spacing w:val="0"/>
          <w:color w:val="0E0E0E"/>
        </w:rPr>
        <w:t xml:space="preserve">EDUCATION</w:t>
      </w:r>
    </w:p>
    <w:p>
      <w:pPr/>
      <w:r>
        <w:rPr>
          <w:rFonts w:ascii="Helvetica" w:hAnsi="Helvetica" w:cs="Helvetica"/>
          <w:sz w:val="28"/>
          <w:sz-cs w:val="28"/>
          <w:b/>
          <w:spacing w:val="0"/>
          <w:color w:val="0E0E0E"/>
        </w:rPr>
        <w:t xml:space="preserve">Federal University of Technology, Minna</w:t>
      </w:r>
      <w:r>
        <w:rPr>
          <w:rFonts w:ascii="Helvetica" w:hAnsi="Helvetica" w:cs="Helvetica"/>
          <w:sz w:val="27"/>
          <w:sz-cs w:val="27"/>
          <w:spacing w:val="0"/>
          <w:color w:val="0E0E0E"/>
        </w:rPr>
        <w:t xml:space="preserve"> — B.Eng, Civil Engineering (2016 – 2023)</w:t>
      </w:r>
    </w:p>
    <w:p>
      <w:pPr/>
      <w:r>
        <w:rPr>
          <w:rFonts w:ascii="Helvetica" w:hAnsi="Helvetica" w:cs="Helvetica"/>
          <w:sz w:val="28"/>
          <w:sz-cs w:val="28"/>
          <w:b/>
          <w:spacing w:val="0"/>
          <w:color w:val="0E0E0E"/>
        </w:rPr>
        <w:t xml:space="preserve">Kaduna State Polytechnic</w:t>
      </w:r>
      <w:r>
        <w:rPr>
          <w:rFonts w:ascii="Helvetica" w:hAnsi="Helvetica" w:cs="Helvetica"/>
          <w:sz w:val="27"/>
          <w:sz-cs w:val="27"/>
          <w:spacing w:val="0"/>
          <w:color w:val="0E0E0E"/>
        </w:rPr>
        <w:t xml:space="preserve"> — National Diploma, Civil Engineering (2014 – 2016)</w:t>
      </w:r>
    </w:p>
    <w:p>
      <w:pPr>
        <w:spacing w:after="160"/>
      </w:pPr>
      <w:r>
        <w:rPr>
          <w:rFonts w:ascii="Helvetica" w:hAnsi="Helvetica" w:cs="Helvetica"/>
          <w:sz w:val="29"/>
          <w:sz-cs w:val="29"/>
          <w:b/>
          <w:spacing w:val="0"/>
          <w:color w:val="0E0E0E"/>
        </w:rPr>
        <w:t xml:space="preserve">SKILLS</w:t>
      </w:r>
    </w:p>
    <w:p>
      <w:pPr/>
      <w:r>
        <w:rPr>
          <w:rFonts w:ascii="Helvetica" w:hAnsi="Helvetica" w:cs="Helvetica"/>
          <w:sz w:val="27"/>
          <w:sz-cs w:val="27"/>
          <w:spacing w:val="0"/>
          <w:color w:val="0E0E0E"/>
        </w:rPr>
        <w:t xml:space="preserve">Product Strategy, UX Research, Information Architecture, Interaction Design, Design Systems, Prototyping, Usability Testing, Developer Handoff, Responsive and Adaptive Design, Accessibility, Systems Thinking, Stakeholder Collaboration, Team Leadership and Mentorship</w:t>
      </w:r>
    </w:p>
    <w:p>
      <w:pPr>
        <w:spacing w:after="160"/>
      </w:pPr>
      <w:r>
        <w:rPr>
          <w:rFonts w:ascii="Helvetica" w:hAnsi="Helvetica" w:cs="Helvetica"/>
          <w:sz w:val="29"/>
          <w:sz-cs w:val="29"/>
          <w:b/>
          <w:spacing w:val="0"/>
          <w:color w:val="0E0E0E"/>
        </w:rPr>
        <w:t xml:space="preserve">TOOLS</w:t>
      </w:r>
    </w:p>
    <w:p>
      <w:pPr/>
      <w:r>
        <w:rPr>
          <w:rFonts w:ascii="Helvetica" w:hAnsi="Helvetica" w:cs="Helvetica"/>
          <w:sz w:val="27"/>
          <w:sz-cs w:val="27"/>
          <w:spacing w:val="0"/>
          <w:color w:val="0E0E0E"/>
        </w:rPr>
        <w:t xml:space="preserve">Figma, FigJam, Framer, Photoshop, CorelDRAW, After Effects, Spline, Cinema 4D, Slack</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